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68C5" w14:textId="77777777" w:rsidR="004C4800" w:rsidRPr="00227C1D" w:rsidRDefault="004C4800" w:rsidP="003306A4">
      <w:pPr>
        <w:shd w:val="clear" w:color="auto" w:fill="FFFFFF"/>
        <w:spacing w:before="204" w:after="0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b/>
          <w:bCs/>
          <w:color w:val="231F20"/>
          <w:sz w:val="18"/>
          <w:szCs w:val="18"/>
          <w:lang w:eastAsia="hr-HR"/>
        </w:rPr>
        <w:t>OBRAZAC POZIVA ZA ORGANIZACIJU VIŠEDNEVNE IZVANUČIONIČKE NASTAVE</w:t>
      </w:r>
    </w:p>
    <w:tbl>
      <w:tblPr>
        <w:tblW w:w="2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369"/>
      </w:tblGrid>
      <w:tr w:rsidR="004C4800" w:rsidRPr="00227C1D" w14:paraId="12F2E9A3" w14:textId="77777777" w:rsidTr="004C4800"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31DB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8C323" w14:textId="709B77DA" w:rsidR="004C4800" w:rsidRPr="00227C1D" w:rsidRDefault="00026B98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071452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/2025.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0BF9D67A" w14:textId="77777777" w:rsidR="004C4800" w:rsidRPr="00227C1D" w:rsidRDefault="004C4800" w:rsidP="003306A4">
      <w:pPr>
        <w:spacing w:after="0" w:line="240" w:lineRule="auto"/>
        <w:rPr>
          <w:rFonts w:eastAsia="Times New Roman" w:cstheme="minorHAnsi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666666"/>
          <w:sz w:val="18"/>
          <w:szCs w:val="18"/>
          <w:lang w:eastAsia="hr-HR"/>
        </w:rPr>
        <w:br/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48"/>
        <w:gridCol w:w="1957"/>
        <w:gridCol w:w="793"/>
        <w:gridCol w:w="1190"/>
        <w:gridCol w:w="371"/>
        <w:gridCol w:w="717"/>
        <w:gridCol w:w="864"/>
        <w:gridCol w:w="706"/>
        <w:gridCol w:w="132"/>
        <w:gridCol w:w="839"/>
        <w:gridCol w:w="1152"/>
        <w:gridCol w:w="31"/>
      </w:tblGrid>
      <w:tr w:rsidR="00AB77EF" w:rsidRPr="00227C1D" w14:paraId="59255DDB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5CC0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0195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98D7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AB77EF" w:rsidRPr="00227C1D" w14:paraId="2FBF8375" w14:textId="77777777" w:rsidTr="000A300D">
        <w:trPr>
          <w:gridAfter w:val="1"/>
          <w:wAfter w:w="34" w:type="dxa"/>
          <w:trHeight w:val="175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E80E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6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4492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652B3" w14:textId="36104ACA" w:rsidR="004C4800" w:rsidRPr="00227C1D" w:rsidRDefault="00357E2B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TEHNIČKA ŠKOLA ZA RAČUNALSTVO I MREŽNE DJELATNOSTI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18C501EF" w14:textId="77777777" w:rsidTr="000A300D">
        <w:trPr>
          <w:gridAfter w:val="1"/>
          <w:wAfter w:w="34" w:type="dxa"/>
          <w:trHeight w:val="167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22DE9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6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244D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6A000" w14:textId="6885303A" w:rsidR="004C4800" w:rsidRPr="00227C1D" w:rsidRDefault="002A6BB3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J.F. KENNEDYJA 9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33E4A414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7F0C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6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E1DE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CEAB3" w14:textId="3A006EA6" w:rsidR="004C4800" w:rsidRPr="00227C1D" w:rsidRDefault="002A6BB3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60A93ECE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75EF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6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22EE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EF8BD" w14:textId="1041602B" w:rsidR="004C4800" w:rsidRPr="00227C1D" w:rsidRDefault="004C4800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AB77EF" w:rsidRPr="00227C1D" w14:paraId="390282B1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B3E0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665B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461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7C2B0" w14:textId="3445496B" w:rsidR="004C4800" w:rsidRPr="00227C1D" w:rsidRDefault="00A0270A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2A6BB3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a1,</w:t>
            </w:r>
            <w:r w:rsidR="00026B98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3a2,</w:t>
            </w:r>
            <w:r w:rsidR="002A6BB3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2A6BB3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b1, 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2A6BB3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b2</w:t>
            </w:r>
            <w:r w:rsidR="00357E2B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2A6BB3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c1</w:t>
            </w:r>
          </w:p>
        </w:tc>
        <w:tc>
          <w:tcPr>
            <w:tcW w:w="119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4CB2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B77EF" w:rsidRPr="00227C1D" w14:paraId="179D3A9F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C8CF4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83F8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C95A6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B77EF" w:rsidRPr="00227C1D" w14:paraId="5E4A6495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E9126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318C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B3A94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4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30BE5" w14:textId="77777777" w:rsidR="004C4800" w:rsidRPr="00227C1D" w:rsidRDefault="004C4800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26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C18A6" w14:textId="77777777" w:rsidR="004C4800" w:rsidRPr="00227C1D" w:rsidRDefault="004C4800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77EF" w:rsidRPr="00227C1D" w14:paraId="216361E8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17E8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F9EB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8A99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4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01C1E" w14:textId="77777777" w:rsidR="004C4800" w:rsidRPr="00227C1D" w:rsidRDefault="004C4800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26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37F32" w14:textId="77777777" w:rsidR="004C4800" w:rsidRPr="00227C1D" w:rsidRDefault="004C4800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77EF" w:rsidRPr="00227C1D" w14:paraId="5AB771E5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FB25B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A4C49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D76D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4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50CB8" w14:textId="719F2ADF" w:rsidR="004C4800" w:rsidRPr="00227C1D" w:rsidRDefault="00A0270A" w:rsidP="003306A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3928BA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C4800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26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5B6ED" w14:textId="023CB3D0" w:rsidR="004C4800" w:rsidRPr="00227C1D" w:rsidRDefault="00A0270A" w:rsidP="00BF6BAB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3928BA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C4800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</w:p>
        </w:tc>
      </w:tr>
      <w:tr w:rsidR="00AB77EF" w:rsidRPr="00227C1D" w14:paraId="2FD161C5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9493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99EF6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42C1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4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D5258" w14:textId="77777777" w:rsidR="004C4800" w:rsidRPr="00227C1D" w:rsidRDefault="004C4800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26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CAC78" w14:textId="77777777" w:rsidR="004C4800" w:rsidRPr="00227C1D" w:rsidRDefault="004C4800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77EF" w:rsidRPr="00227C1D" w14:paraId="4CEEC8C8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0904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B686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1203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B77EF" w:rsidRPr="00227C1D" w14:paraId="32637695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98DD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2CA7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D356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5AC64" w14:textId="236E46D2" w:rsidR="004C4800" w:rsidRPr="00227C1D" w:rsidRDefault="003306A4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///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30A476B7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90E84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EB65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71AE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EDE57" w14:textId="4705D537" w:rsidR="004C4800" w:rsidRPr="00227C1D" w:rsidRDefault="00357E2B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ŠPANJOLSKA</w:t>
            </w:r>
          </w:p>
        </w:tc>
      </w:tr>
      <w:tr w:rsidR="002A6BB3" w:rsidRPr="00227C1D" w14:paraId="7AD1727C" w14:textId="77777777" w:rsidTr="000A300D">
        <w:trPr>
          <w:gridAfter w:val="1"/>
          <w:wAfter w:w="34" w:type="dxa"/>
        </w:trPr>
        <w:tc>
          <w:tcPr>
            <w:tcW w:w="423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B0C6B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262" w:type="dxa"/>
            <w:gridSpan w:val="3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838B8" w14:textId="77777777" w:rsidR="004C4800" w:rsidRPr="00227C1D" w:rsidRDefault="004C4800" w:rsidP="003306A4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Planirano vrijeme realizacije</w:t>
            </w:r>
          </w:p>
          <w:p w14:paraId="3D34A823" w14:textId="77777777" w:rsidR="004C4800" w:rsidRPr="00227C1D" w:rsidRDefault="004C4800" w:rsidP="003306A4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24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31085" w14:textId="3049C233" w:rsidR="004C4800" w:rsidRPr="00227C1D" w:rsidRDefault="00F820F8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22</w:t>
            </w:r>
          </w:p>
        </w:tc>
        <w:tc>
          <w:tcPr>
            <w:tcW w:w="112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D94EE" w14:textId="62067929" w:rsidR="004C4800" w:rsidRPr="00227C1D" w:rsidRDefault="00A0270A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88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76DC4" w14:textId="781AED4A" w:rsidR="004C4800" w:rsidRPr="00227C1D" w:rsidRDefault="00A53593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AC2FB" w14:textId="04D68A82" w:rsidR="004C4800" w:rsidRPr="00227C1D" w:rsidRDefault="00A53593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6FBAA" w14:textId="6261721F" w:rsidR="004C4800" w:rsidRPr="00227C1D" w:rsidRDefault="00D4664D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026B98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</w:p>
        </w:tc>
      </w:tr>
      <w:tr w:rsidR="002A6BB3" w:rsidRPr="00227C1D" w14:paraId="688C1078" w14:textId="77777777" w:rsidTr="000A300D">
        <w:trPr>
          <w:gridAfter w:val="1"/>
          <w:wAfter w:w="34" w:type="dxa"/>
        </w:trPr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5021F50F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262" w:type="dxa"/>
            <w:gridSpan w:val="3"/>
            <w:vMerge/>
            <w:shd w:val="clear" w:color="auto" w:fill="CCCCCC"/>
            <w:vAlign w:val="bottom"/>
            <w:hideMark/>
          </w:tcPr>
          <w:p w14:paraId="41C31D96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124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2D4DD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28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D062B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8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2580B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28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86F38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2264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F8D4A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B77EF" w:rsidRPr="00227C1D" w14:paraId="11704A76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0BB76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47EF9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7FFE2" w14:textId="490E0F1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2A6BB3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AB77EF" w:rsidRPr="00227C1D" w14:paraId="2F0F97CD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53DA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BE12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14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95DB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161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C6F46" w14:textId="6ED9AAF4" w:rsidR="004C4800" w:rsidRPr="00227C1D" w:rsidRDefault="00A74053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55</w:t>
            </w:r>
            <w:r w:rsidR="00BF6BAB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 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18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5A2B3" w14:textId="406ACED4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F221ED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+/- </w:t>
            </w:r>
            <w:r w:rsidR="00A74053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 učenika</w:t>
            </w:r>
          </w:p>
        </w:tc>
      </w:tr>
      <w:tr w:rsidR="00AB77EF" w:rsidRPr="00227C1D" w14:paraId="48F1E962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F6719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2D279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14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11BC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804" w:type="dxa"/>
            <w:gridSpan w:val="8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2DD55" w14:textId="2235FBE5" w:rsidR="004C4800" w:rsidRPr="00227C1D" w:rsidRDefault="00487248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AB77EF" w:rsidRPr="00227C1D" w14:paraId="482AE947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336D6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B683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14" w:type="dxa"/>
            <w:gridSpan w:val="2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AC459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B8284" w14:textId="2017808F" w:rsidR="004C4800" w:rsidRPr="00227C1D" w:rsidRDefault="00D4664D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 (ako se ne iskoristi, prenamijeniti novac za fakultativne ulaznice)</w:t>
            </w:r>
          </w:p>
        </w:tc>
      </w:tr>
      <w:tr w:rsidR="00AB77EF" w:rsidRPr="00227C1D" w14:paraId="59B7DAD9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43524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7729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38310" w14:textId="77777777" w:rsidR="004C4800" w:rsidRPr="00227C1D" w:rsidRDefault="004C4800" w:rsidP="003306A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B77EF" w:rsidRPr="00227C1D" w14:paraId="1A59BA93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38F1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6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58AE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D704B" w14:textId="47A27283" w:rsidR="004C4800" w:rsidRPr="00227C1D" w:rsidRDefault="002A6BB3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6D92F2C6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75E4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26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8076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0FD51" w14:textId="34FD8F95" w:rsidR="004C4800" w:rsidRPr="00227C1D" w:rsidRDefault="00D4664D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Monaco, Nica, Cannes, FIGUERES, Barcelona, Montserrat, LLORET DE MAR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42333122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89AE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C5FD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4E07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B77EF" w:rsidRPr="00227C1D" w14:paraId="03AEBF89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0B646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D7BD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59E5B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8F795" w14:textId="71FDA0FA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25093B57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6AB4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5D20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8485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B0E1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421F660D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6330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14746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8224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782B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1C4E4812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ACEF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20C0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45AE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F70FC" w14:textId="33A06513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3E0E3799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F89D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7085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8D82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8AD54" w14:textId="3BA703D2" w:rsidR="004C4800" w:rsidRPr="00227C1D" w:rsidRDefault="00D4664D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(autobus u odlasku, zrakoplov u povratku)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477A6C8A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7B86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94C3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E825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B77EF" w:rsidRPr="00227C1D" w14:paraId="3252E170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2C16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33D8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C3019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DF09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02D96C56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F5BC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0D62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58A5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8E72D" w14:textId="71ED1EA5" w:rsidR="004C4800" w:rsidRPr="00227C1D" w:rsidRDefault="00415D61" w:rsidP="003306A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 3*</w:t>
            </w:r>
            <w:r w:rsidR="00D4664D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ili 4*</w:t>
            </w:r>
            <w:r w:rsidR="00821A87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(izraziti razliku u cijeni za obje varijante kategorije ako postoji mogućnost izbora)</w:t>
            </w:r>
          </w:p>
        </w:tc>
      </w:tr>
      <w:tr w:rsidR="00AB77EF" w:rsidRPr="00227C1D" w14:paraId="144CEE6A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DE18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2D4E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ED4B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551D9" w14:textId="77777777" w:rsidR="00821A87" w:rsidRPr="00227C1D" w:rsidRDefault="00A53593" w:rsidP="003306A4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</w:t>
            </w:r>
            <w:r w:rsidR="00D4664D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LLORET DE MAR </w:t>
            </w:r>
          </w:p>
          <w:p w14:paraId="138299A4" w14:textId="4A89ED66" w:rsidR="004C4800" w:rsidRPr="00227C1D" w:rsidRDefault="00D4664D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(Nica ili </w:t>
            </w:r>
            <w:r w:rsidR="00821A87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Cannes</w:t>
            </w: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 1 noćenje)</w:t>
            </w:r>
          </w:p>
        </w:tc>
      </w:tr>
      <w:tr w:rsidR="00AB77EF" w:rsidRPr="00227C1D" w14:paraId="03801520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171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9011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B398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BB58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B77EF" w:rsidRPr="00227C1D" w14:paraId="6E878444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7239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E710B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3642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5E5A4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B77EF" w:rsidRPr="00227C1D" w14:paraId="70DD4BEA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A0DA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B921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174C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A7F2A" w14:textId="591E29C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131A1E79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6522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AB601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5066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26BAF" w14:textId="52219AC2" w:rsidR="004C4800" w:rsidRPr="00227C1D" w:rsidRDefault="003306A4" w:rsidP="003306A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 w:rsidR="00415D61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AB77EF" w:rsidRPr="00227C1D" w14:paraId="76829146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FD23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03BA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E68F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C9A26" w14:textId="4542340B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</w:p>
        </w:tc>
      </w:tr>
      <w:tr w:rsidR="00AB77EF" w:rsidRPr="00227C1D" w14:paraId="4C3DEC3F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C12B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763C8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BACF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C1A08" w14:textId="77777777" w:rsidR="00D4664D" w:rsidRPr="00227C1D" w:rsidRDefault="00D4664D" w:rsidP="00D4664D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Zadnji dan putovanja osigurati ručak (ovisno o terminu povratka).</w:t>
            </w:r>
          </w:p>
          <w:p w14:paraId="2926B015" w14:textId="46085C5C" w:rsidR="004C4800" w:rsidRPr="00227C1D" w:rsidRDefault="00D4664D" w:rsidP="00D4664D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Dostaviti potvrdu rezervacije hotelskog smještaja i avionskog prijevoza.</w:t>
            </w:r>
          </w:p>
        </w:tc>
      </w:tr>
      <w:tr w:rsidR="00AB77EF" w:rsidRPr="00227C1D" w14:paraId="183FAA8B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9D05D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262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560CB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804" w:type="dxa"/>
            <w:gridSpan w:val="8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F306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B77EF" w:rsidRPr="00227C1D" w14:paraId="3AF1AA23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E5DE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544B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A7D4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797AD" w14:textId="3AB44A67" w:rsidR="00D4664D" w:rsidRPr="00227C1D" w:rsidRDefault="00D4664D" w:rsidP="00D4664D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 SALVADORA DALIJA</w:t>
            </w:r>
          </w:p>
          <w:p w14:paraId="10257B17" w14:textId="77777777" w:rsidR="00D4664D" w:rsidRPr="00227C1D" w:rsidRDefault="00D4664D" w:rsidP="00D4664D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Muzej znanosti COSMO CAIXA</w:t>
            </w:r>
          </w:p>
          <w:p w14:paraId="08EFCF11" w14:textId="3693B109" w:rsidR="00D4664D" w:rsidRPr="00227C1D" w:rsidRDefault="00D4664D" w:rsidP="00D4664D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Park </w:t>
            </w:r>
            <w:proofErr w:type="spellStart"/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Guelle</w:t>
            </w:r>
            <w:proofErr w:type="spellEnd"/>
          </w:p>
          <w:p w14:paraId="5AFB6AE7" w14:textId="5C8D6891" w:rsidR="0068462B" w:rsidRPr="00227C1D" w:rsidRDefault="0068462B" w:rsidP="00D4664D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Port</w:t>
            </w:r>
            <w:r w:rsidR="00C4384E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C4384E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Av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entura</w:t>
            </w:r>
            <w:proofErr w:type="spellEnd"/>
          </w:p>
          <w:p w14:paraId="37F15C71" w14:textId="5846F52A" w:rsidR="00A74053" w:rsidRPr="00227C1D" w:rsidRDefault="00A74053" w:rsidP="00D4664D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Stadion FC Barcelone</w:t>
            </w:r>
          </w:p>
          <w:p w14:paraId="64F58B66" w14:textId="32425A6C" w:rsidR="004C4800" w:rsidRPr="00227C1D" w:rsidRDefault="00D4664D" w:rsidP="00D4664D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fakultativn</w:t>
            </w:r>
            <w:r w:rsidR="0068462B"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 izleti prema ponudi agencije</w:t>
            </w:r>
          </w:p>
        </w:tc>
      </w:tr>
      <w:tr w:rsidR="00AB77EF" w:rsidRPr="00227C1D" w14:paraId="2C89C1B8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8D1A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F3AA6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9C36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9283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11734F71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9789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46DB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291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28B34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804" w:type="dxa"/>
            <w:gridSpan w:val="8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335CA" w14:textId="1A86651E" w:rsidR="004C4800" w:rsidRPr="00227C1D" w:rsidRDefault="00296B26" w:rsidP="003306A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sva navedena odredišta</w:t>
            </w:r>
          </w:p>
        </w:tc>
      </w:tr>
      <w:tr w:rsidR="00AB77EF" w:rsidRPr="00227C1D" w14:paraId="7A205993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B595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4880" w:type="dxa"/>
            <w:gridSpan w:val="5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F871F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4186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F774B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B77EF" w:rsidRPr="00227C1D" w14:paraId="590EDE7F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95ABB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A9B5D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71A0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418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F2157" w14:textId="17D36B41" w:rsidR="004C4800" w:rsidRPr="00227C1D" w:rsidRDefault="003306A4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620EAAF9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A8A73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E2F3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6888E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418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18A2D" w14:textId="24C66D9D" w:rsidR="004C4800" w:rsidRPr="00227C1D" w:rsidRDefault="003306A4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4942856F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20F5C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434C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8C560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418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8D7FB" w14:textId="6B67E112" w:rsidR="004C4800" w:rsidRPr="00227C1D" w:rsidRDefault="003306A4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5631A447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5D795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C23F4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C23A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418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0999B" w14:textId="0B3262DB" w:rsidR="004C4800" w:rsidRPr="00227C1D" w:rsidRDefault="003306A4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77EF" w:rsidRPr="00227C1D" w14:paraId="5D6A7844" w14:textId="77777777" w:rsidTr="000A300D">
        <w:trPr>
          <w:gridAfter w:val="1"/>
          <w:wAfter w:w="34" w:type="dxa"/>
        </w:trPr>
        <w:tc>
          <w:tcPr>
            <w:tcW w:w="42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810E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C86D2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32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CDC2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418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D701BD" w14:textId="5193346F" w:rsidR="004C4800" w:rsidRPr="00227C1D" w:rsidRDefault="00296B26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C4800" w:rsidRPr="00227C1D" w14:paraId="593ADF85" w14:textId="77777777" w:rsidTr="002A6BB3">
        <w:trPr>
          <w:gridAfter w:val="1"/>
          <w:wAfter w:w="34" w:type="dxa"/>
        </w:trPr>
        <w:tc>
          <w:tcPr>
            <w:tcW w:w="9489" w:type="dxa"/>
            <w:gridSpan w:val="1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4A2EA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12. Dostava ponuda:</w:t>
            </w:r>
          </w:p>
        </w:tc>
      </w:tr>
      <w:tr w:rsidR="002A6BB3" w:rsidRPr="00227C1D" w14:paraId="7F172405" w14:textId="77777777" w:rsidTr="000A300D">
        <w:trPr>
          <w:gridAfter w:val="1"/>
          <w:wAfter w:w="34" w:type="dxa"/>
        </w:trPr>
        <w:tc>
          <w:tcPr>
            <w:tcW w:w="2832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DDC77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6657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F9154" w14:textId="4905BD21" w:rsidR="004C4800" w:rsidRPr="00227C1D" w:rsidRDefault="00BC2932" w:rsidP="00A60AB8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F820F8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.10</w:t>
            </w:r>
            <w:r w:rsidR="00415D61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6C1E08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2A6BB3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4C4800" w:rsidRPr="00227C1D">
              <w:rPr>
                <w:rFonts w:eastAsia="Times New Roman" w:cstheme="minorHAnsi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godine </w:t>
            </w:r>
          </w:p>
        </w:tc>
      </w:tr>
      <w:tr w:rsidR="00AB77EF" w:rsidRPr="00227C1D" w14:paraId="4C142CB9" w14:textId="77777777" w:rsidTr="000A300D">
        <w:tc>
          <w:tcPr>
            <w:tcW w:w="5303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DD239" w14:textId="77777777" w:rsidR="004C4800" w:rsidRPr="00227C1D" w:rsidRDefault="004C4800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206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698AB" w14:textId="3336C3D5" w:rsidR="004C4800" w:rsidRPr="00227C1D" w:rsidRDefault="00C4384E" w:rsidP="003306A4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F820F8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A0270A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BC2932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  <w:r w:rsidR="003E50E8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6C1E08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2A6BB3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5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BA84B" w14:textId="5B5D9DB5" w:rsidR="004C4800" w:rsidRPr="00227C1D" w:rsidRDefault="002A6BB3" w:rsidP="003306A4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6C1E08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  <w:r w:rsidR="006C1E08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</w:t>
            </w:r>
            <w:r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C4800" w:rsidRPr="00227C1D">
              <w:rPr>
                <w:rFonts w:eastAsia="Times New Roman" w:cstheme="minorHAnsi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3D048934" w14:textId="102E0EA4" w:rsidR="004C4800" w:rsidRPr="00227C1D" w:rsidRDefault="004C4800" w:rsidP="003306A4">
      <w:pPr>
        <w:spacing w:after="0" w:line="240" w:lineRule="auto"/>
        <w:rPr>
          <w:rFonts w:eastAsia="Times New Roman" w:cstheme="minorHAnsi"/>
          <w:sz w:val="18"/>
          <w:szCs w:val="18"/>
          <w:lang w:eastAsia="hr-HR"/>
        </w:rPr>
      </w:pPr>
    </w:p>
    <w:p w14:paraId="26433D28" w14:textId="77777777" w:rsidR="00D4664D" w:rsidRPr="00227C1D" w:rsidRDefault="00D4664D" w:rsidP="00D4664D">
      <w:pPr>
        <w:spacing w:after="0" w:line="240" w:lineRule="auto"/>
        <w:rPr>
          <w:rFonts w:eastAsia="Times New Roman" w:cstheme="minorHAnsi"/>
          <w:sz w:val="18"/>
          <w:szCs w:val="18"/>
          <w:lang w:eastAsia="hr-HR"/>
        </w:rPr>
      </w:pPr>
      <w:r w:rsidRPr="00227C1D">
        <w:rPr>
          <w:rFonts w:eastAsia="Times New Roman" w:cstheme="minorHAnsi"/>
          <w:sz w:val="18"/>
          <w:szCs w:val="18"/>
          <w:lang w:eastAsia="hr-HR"/>
        </w:rPr>
        <w:t>Napomena:</w:t>
      </w:r>
    </w:p>
    <w:p w14:paraId="7C8DECE9" w14:textId="07443E7C" w:rsidR="00D4664D" w:rsidRPr="00227C1D" w:rsidRDefault="00D4664D" w:rsidP="007D4ECF">
      <w:pPr>
        <w:pStyle w:val="Odlomakpopisa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18"/>
          <w:szCs w:val="18"/>
          <w:lang w:eastAsia="hr-HR"/>
        </w:rPr>
      </w:pPr>
      <w:r w:rsidRPr="00227C1D">
        <w:rPr>
          <w:rFonts w:eastAsia="Times New Roman" w:cstheme="minorHAnsi"/>
          <w:sz w:val="18"/>
          <w:szCs w:val="18"/>
          <w:lang w:eastAsia="hr-HR"/>
        </w:rPr>
        <w:t>uključiti troškove pedagoške pratnje</w:t>
      </w:r>
    </w:p>
    <w:p w14:paraId="51F472C8" w14:textId="067480F4" w:rsidR="00D4664D" w:rsidRPr="00227C1D" w:rsidRDefault="00D4664D" w:rsidP="007D4ECF">
      <w:pPr>
        <w:pStyle w:val="Odlomakpopisa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18"/>
          <w:szCs w:val="18"/>
          <w:lang w:eastAsia="hr-HR"/>
        </w:rPr>
      </w:pPr>
      <w:r w:rsidRPr="00227C1D">
        <w:rPr>
          <w:rFonts w:eastAsia="Times New Roman" w:cstheme="minorHAnsi"/>
          <w:sz w:val="18"/>
          <w:szCs w:val="18"/>
          <w:lang w:eastAsia="hr-HR"/>
        </w:rPr>
        <w:t xml:space="preserve">treći dan putovanja – slobodan </w:t>
      </w:r>
      <w:r w:rsidR="00821A87" w:rsidRPr="00227C1D">
        <w:rPr>
          <w:rFonts w:eastAsia="Times New Roman" w:cstheme="minorHAnsi"/>
          <w:sz w:val="18"/>
          <w:szCs w:val="18"/>
          <w:lang w:eastAsia="hr-HR"/>
        </w:rPr>
        <w:t xml:space="preserve">ili </w:t>
      </w:r>
      <w:r w:rsidRPr="00227C1D">
        <w:rPr>
          <w:rFonts w:eastAsia="Times New Roman" w:cstheme="minorHAnsi"/>
          <w:sz w:val="18"/>
          <w:szCs w:val="18"/>
          <w:lang w:eastAsia="hr-HR"/>
        </w:rPr>
        <w:t xml:space="preserve"> fakultativni izleti</w:t>
      </w:r>
    </w:p>
    <w:p w14:paraId="369AE729" w14:textId="77777777" w:rsidR="00D4664D" w:rsidRPr="00227C1D" w:rsidRDefault="00D4664D" w:rsidP="003306A4">
      <w:pPr>
        <w:spacing w:after="0" w:line="240" w:lineRule="auto"/>
        <w:rPr>
          <w:rFonts w:eastAsia="Times New Roman" w:cstheme="minorHAnsi"/>
          <w:sz w:val="18"/>
          <w:szCs w:val="18"/>
          <w:lang w:eastAsia="hr-HR"/>
        </w:rPr>
      </w:pPr>
    </w:p>
    <w:p w14:paraId="788475D2" w14:textId="77777777" w:rsidR="004C4800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1. Prije potpisivanja ugovora za ponudu odabrani davatelj usluga dužan je dostaviti ili dati školi na uvid:</w:t>
      </w:r>
    </w:p>
    <w:p w14:paraId="278BBA3E" w14:textId="61DCDF33" w:rsidR="002A6BB3" w:rsidRPr="00227C1D" w:rsidRDefault="004C4800" w:rsidP="003306A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dokaz o registraciji (preslika izvatka iz sudskog ili obrtnog registra) iz kojeg je razvidno da je davatelj usluga registriran </w:t>
      </w:r>
      <w:r w:rsidR="002A6BB3"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</w:t>
      </w: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za obavljanje djelatnosti turističke agencije,</w:t>
      </w:r>
    </w:p>
    <w:p w14:paraId="491C2CA9" w14:textId="604F3168" w:rsidR="004C4800" w:rsidRPr="00227C1D" w:rsidRDefault="004C4800" w:rsidP="003306A4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8EA1A2C" w14:textId="77777777" w:rsidR="004C4800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2. Mjesec dana prije realizacije ugovora odabrani davatelj usluga dužan je dostaviti ili dati školi na uvid:</w:t>
      </w:r>
    </w:p>
    <w:p w14:paraId="27FAEE77" w14:textId="5C9715C0" w:rsidR="004C4800" w:rsidRPr="00227C1D" w:rsidRDefault="004C4800" w:rsidP="003306A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dokaz o osiguranju jamčevine za slučaj nesolventnosti (za višednevnu ekskurziju ili višednevnu terensku nastavu),</w:t>
      </w:r>
    </w:p>
    <w:p w14:paraId="609B14F5" w14:textId="5430B248" w:rsidR="004C4800" w:rsidRPr="00227C1D" w:rsidRDefault="004C4800" w:rsidP="003306A4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dokaz o osiguranju od odgovornosti za štetu koju turistička agencija prouzroči neispunjenjem, djelomičnim ispunjenjem ili neurednim ispunjenjem obveza iz paket-aranžmana (preslika polica).</w:t>
      </w:r>
    </w:p>
    <w:p w14:paraId="5534C1C3" w14:textId="77777777" w:rsidR="003306A4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3. U slučaju da se poziv objavljuje sukladno čl. 13. st. 12. Pravilnika, dokaz iz točke 2. dostavlja se sedam (7) dana prije </w:t>
      </w:r>
      <w:r w:rsidR="003306A4"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   </w:t>
      </w:r>
    </w:p>
    <w:p w14:paraId="387FF104" w14:textId="236B7C60" w:rsidR="004C4800" w:rsidRPr="00227C1D" w:rsidRDefault="003306A4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     </w:t>
      </w:r>
      <w:r w:rsidR="004C4800" w:rsidRPr="00227C1D">
        <w:rPr>
          <w:rFonts w:eastAsia="Times New Roman" w:cstheme="minorHAnsi"/>
          <w:color w:val="231F20"/>
          <w:sz w:val="18"/>
          <w:szCs w:val="18"/>
          <w:lang w:eastAsia="hr-HR"/>
        </w:rPr>
        <w:t>realizacije ugovora.</w:t>
      </w:r>
    </w:p>
    <w:p w14:paraId="2E106154" w14:textId="77777777" w:rsidR="003306A4" w:rsidRPr="00227C1D" w:rsidRDefault="003306A4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231F20"/>
          <w:sz w:val="18"/>
          <w:szCs w:val="18"/>
          <w:bdr w:val="none" w:sz="0" w:space="0" w:color="auto" w:frame="1"/>
          <w:lang w:eastAsia="hr-HR"/>
        </w:rPr>
      </w:pPr>
    </w:p>
    <w:p w14:paraId="1F4E0384" w14:textId="5A6349BB" w:rsidR="004C4800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b/>
          <w:bCs/>
          <w:i/>
          <w:iCs/>
          <w:color w:val="231F20"/>
          <w:sz w:val="18"/>
          <w:szCs w:val="18"/>
          <w:bdr w:val="none" w:sz="0" w:space="0" w:color="auto" w:frame="1"/>
          <w:lang w:eastAsia="hr-HR"/>
        </w:rPr>
        <w:t>Napomena:</w:t>
      </w:r>
    </w:p>
    <w:p w14:paraId="0EE9A95C" w14:textId="77777777" w:rsidR="004C4800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1) Pristigle ponude trebaju sadržavati i u cijenu uključivati:</w:t>
      </w:r>
    </w:p>
    <w:p w14:paraId="3512F00F" w14:textId="5524BEFC" w:rsidR="004C4800" w:rsidRPr="00227C1D" w:rsidRDefault="004C4800" w:rsidP="003306A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prijevoz sudionika isključivo prijevoznim sredstvima koji udovoljavaju propisima,</w:t>
      </w:r>
    </w:p>
    <w:p w14:paraId="32904DC9" w14:textId="6F4A29AA" w:rsidR="004C4800" w:rsidRPr="00227C1D" w:rsidRDefault="004C4800" w:rsidP="003306A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osiguranje odgovornosti i jamčevine.</w:t>
      </w:r>
    </w:p>
    <w:p w14:paraId="6504E5CB" w14:textId="77777777" w:rsidR="004C4800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2) Ponude trebaju biti:</w:t>
      </w:r>
    </w:p>
    <w:p w14:paraId="07F08B6B" w14:textId="08278D2F" w:rsidR="004C4800" w:rsidRPr="00227C1D" w:rsidRDefault="004C4800" w:rsidP="003306A4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u skladu s posebnim propisima kojima se uređuje pružanje usluga u turizmu i obavljanje ugostiteljske djelatnosti ili sukladno posebnim propisima,</w:t>
      </w:r>
    </w:p>
    <w:p w14:paraId="32214636" w14:textId="04008BE6" w:rsidR="004C4800" w:rsidRPr="00227C1D" w:rsidRDefault="004C4800" w:rsidP="003306A4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razrađene prema traženim točkama i s iskazanom ukupnom cijenom za pojedinog učenika.</w:t>
      </w:r>
    </w:p>
    <w:p w14:paraId="72BBA0C1" w14:textId="77777777" w:rsidR="003306A4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3) U obzir će se uzimati ponude zaprimljene poštom na školsku ustanovu do navedenoga roka (dana i sata), odnosno e-</w:t>
      </w:r>
      <w:r w:rsidR="003306A4"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  </w:t>
      </w:r>
    </w:p>
    <w:p w14:paraId="418F6440" w14:textId="6A78C61A" w:rsidR="004C4800" w:rsidRPr="00227C1D" w:rsidRDefault="003306A4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    </w:t>
      </w:r>
      <w:r w:rsidR="004C4800" w:rsidRPr="00227C1D">
        <w:rPr>
          <w:rFonts w:eastAsia="Times New Roman" w:cstheme="minorHAnsi"/>
          <w:color w:val="231F20"/>
          <w:sz w:val="18"/>
          <w:szCs w:val="18"/>
          <w:lang w:eastAsia="hr-HR"/>
        </w:rPr>
        <w:t>poštom ako se postupak provodi sukladno čl. 13. st. 13. ovoga Pravilnika.</w:t>
      </w:r>
    </w:p>
    <w:p w14:paraId="46BFB501" w14:textId="77777777" w:rsidR="003306A4" w:rsidRPr="00227C1D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4) Školska ustanova ne smije mijenjati sadržaj obrasca poziva, već samo popunjavati prazne rubrike te ne smije upisati</w:t>
      </w:r>
      <w:r w:rsidR="003306A4"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   </w:t>
      </w:r>
    </w:p>
    <w:p w14:paraId="11BEF43B" w14:textId="77777777" w:rsidR="003306A4" w:rsidRPr="00227C1D" w:rsidRDefault="003306A4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    </w:t>
      </w:r>
      <w:r w:rsidR="004C4800"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naziv objekta u kojemu se pružaju usluge smještaja sukladno posebnome propisu kojim se uređuje obavljanje </w:t>
      </w:r>
    </w:p>
    <w:p w14:paraId="3505D4E6" w14:textId="1184C31F" w:rsidR="004C4800" w:rsidRPr="00227C1D" w:rsidRDefault="003306A4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 xml:space="preserve">     </w:t>
      </w:r>
      <w:r w:rsidR="004C4800" w:rsidRPr="00227C1D">
        <w:rPr>
          <w:rFonts w:eastAsia="Times New Roman" w:cstheme="minorHAnsi"/>
          <w:color w:val="231F20"/>
          <w:sz w:val="18"/>
          <w:szCs w:val="18"/>
          <w:lang w:eastAsia="hr-HR"/>
        </w:rPr>
        <w:t>ugostiteljske djelatnosti (npr. hotela, hostela i dr.).</w:t>
      </w:r>
    </w:p>
    <w:p w14:paraId="3BC559BD" w14:textId="77777777" w:rsidR="004C4800" w:rsidRPr="004C4800" w:rsidRDefault="004C4800" w:rsidP="003306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8"/>
          <w:szCs w:val="18"/>
          <w:lang w:eastAsia="hr-HR"/>
        </w:rPr>
      </w:pPr>
      <w:r w:rsidRPr="00227C1D">
        <w:rPr>
          <w:rFonts w:eastAsia="Times New Roman" w:cstheme="minorHAnsi"/>
          <w:color w:val="231F20"/>
          <w:sz w:val="18"/>
          <w:szCs w:val="18"/>
          <w:lang w:eastAsia="hr-HR"/>
        </w:rPr>
        <w:t>5) Potencijalni davatelj usluga ne može dopisivati i nuditi dodatne pogodnosti.</w:t>
      </w:r>
    </w:p>
    <w:p w14:paraId="4C5BF6EE" w14:textId="77777777" w:rsidR="004C4800" w:rsidRPr="00AB77EF" w:rsidRDefault="004C4800" w:rsidP="003306A4">
      <w:pPr>
        <w:spacing w:after="0" w:line="240" w:lineRule="auto"/>
        <w:rPr>
          <w:rFonts w:cstheme="minorHAnsi"/>
          <w:sz w:val="18"/>
          <w:szCs w:val="18"/>
        </w:rPr>
      </w:pPr>
    </w:p>
    <w:sectPr w:rsidR="004C4800" w:rsidRPr="00AB77EF" w:rsidSect="00AB7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00F0" w14:textId="77777777" w:rsidR="006C040B" w:rsidRDefault="006C040B" w:rsidP="002D2CCF">
      <w:pPr>
        <w:spacing w:after="0" w:line="240" w:lineRule="auto"/>
      </w:pPr>
      <w:r>
        <w:separator/>
      </w:r>
    </w:p>
  </w:endnote>
  <w:endnote w:type="continuationSeparator" w:id="0">
    <w:p w14:paraId="63977652" w14:textId="77777777" w:rsidR="006C040B" w:rsidRDefault="006C040B" w:rsidP="002D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22FC" w14:textId="77777777" w:rsidR="006C040B" w:rsidRDefault="006C040B" w:rsidP="002D2CCF">
      <w:pPr>
        <w:spacing w:after="0" w:line="240" w:lineRule="auto"/>
      </w:pPr>
      <w:r>
        <w:separator/>
      </w:r>
    </w:p>
  </w:footnote>
  <w:footnote w:type="continuationSeparator" w:id="0">
    <w:p w14:paraId="6C82531D" w14:textId="77777777" w:rsidR="006C040B" w:rsidRDefault="006C040B" w:rsidP="002D2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AF6"/>
    <w:multiLevelType w:val="hybridMultilevel"/>
    <w:tmpl w:val="786AD8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4B2C"/>
    <w:multiLevelType w:val="hybridMultilevel"/>
    <w:tmpl w:val="3E4C5B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1307"/>
    <w:multiLevelType w:val="hybridMultilevel"/>
    <w:tmpl w:val="6CBCD0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0ABD"/>
    <w:multiLevelType w:val="hybridMultilevel"/>
    <w:tmpl w:val="5D4A7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0568"/>
    <w:multiLevelType w:val="hybridMultilevel"/>
    <w:tmpl w:val="38E05A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D753F"/>
    <w:multiLevelType w:val="hybridMultilevel"/>
    <w:tmpl w:val="6E204724"/>
    <w:lvl w:ilvl="0" w:tplc="FD1E01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3FD"/>
    <w:multiLevelType w:val="hybridMultilevel"/>
    <w:tmpl w:val="33EA13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F2D60"/>
    <w:multiLevelType w:val="hybridMultilevel"/>
    <w:tmpl w:val="E0501E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158C"/>
    <w:multiLevelType w:val="hybridMultilevel"/>
    <w:tmpl w:val="9EB2C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E3CE8"/>
    <w:multiLevelType w:val="hybridMultilevel"/>
    <w:tmpl w:val="DC763B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00"/>
    <w:rsid w:val="00026B98"/>
    <w:rsid w:val="00071452"/>
    <w:rsid w:val="000A300D"/>
    <w:rsid w:val="001B4BC9"/>
    <w:rsid w:val="0020269E"/>
    <w:rsid w:val="00227C1D"/>
    <w:rsid w:val="0028044B"/>
    <w:rsid w:val="00296B26"/>
    <w:rsid w:val="00297A79"/>
    <w:rsid w:val="002A6BB3"/>
    <w:rsid w:val="002D2CCF"/>
    <w:rsid w:val="003306A4"/>
    <w:rsid w:val="00357E2B"/>
    <w:rsid w:val="003928BA"/>
    <w:rsid w:val="003E50E8"/>
    <w:rsid w:val="004151CF"/>
    <w:rsid w:val="00415D61"/>
    <w:rsid w:val="00487248"/>
    <w:rsid w:val="004C3217"/>
    <w:rsid w:val="004C4800"/>
    <w:rsid w:val="004D255B"/>
    <w:rsid w:val="004D32F5"/>
    <w:rsid w:val="004E5E03"/>
    <w:rsid w:val="005B3E19"/>
    <w:rsid w:val="0068462B"/>
    <w:rsid w:val="006C040B"/>
    <w:rsid w:val="006C1E08"/>
    <w:rsid w:val="007059EB"/>
    <w:rsid w:val="00771938"/>
    <w:rsid w:val="007D4ECF"/>
    <w:rsid w:val="00821A87"/>
    <w:rsid w:val="00997DD7"/>
    <w:rsid w:val="009A5BF3"/>
    <w:rsid w:val="00A0270A"/>
    <w:rsid w:val="00A53593"/>
    <w:rsid w:val="00A60AB8"/>
    <w:rsid w:val="00A74053"/>
    <w:rsid w:val="00AB77EF"/>
    <w:rsid w:val="00BC2932"/>
    <w:rsid w:val="00BF6BAB"/>
    <w:rsid w:val="00C4384E"/>
    <w:rsid w:val="00C77172"/>
    <w:rsid w:val="00CB46C6"/>
    <w:rsid w:val="00D4664D"/>
    <w:rsid w:val="00D93EEF"/>
    <w:rsid w:val="00EE4EC0"/>
    <w:rsid w:val="00F07E48"/>
    <w:rsid w:val="00F221ED"/>
    <w:rsid w:val="00F820F8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C56D"/>
  <w15:chartTrackingRefBased/>
  <w15:docId w15:val="{048D3A29-FB24-443D-BC43-85D878CE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C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C4800"/>
  </w:style>
  <w:style w:type="character" w:styleId="Hiperveza">
    <w:name w:val="Hyperlink"/>
    <w:basedOn w:val="Zadanifontodlomka"/>
    <w:uiPriority w:val="99"/>
    <w:unhideWhenUsed/>
    <w:rsid w:val="002A6BB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6BB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A6BB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D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2CCF"/>
  </w:style>
  <w:style w:type="paragraph" w:styleId="Podnoje">
    <w:name w:val="footer"/>
    <w:basedOn w:val="Normal"/>
    <w:link w:val="PodnojeChar"/>
    <w:uiPriority w:val="99"/>
    <w:unhideWhenUsed/>
    <w:rsid w:val="002D2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4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 V</cp:lastModifiedBy>
  <cp:revision>40</cp:revision>
  <cp:lastPrinted>2025-10-16T17:09:00Z</cp:lastPrinted>
  <dcterms:created xsi:type="dcterms:W3CDTF">2021-05-20T07:09:00Z</dcterms:created>
  <dcterms:modified xsi:type="dcterms:W3CDTF">2025-10-16T17:15:00Z</dcterms:modified>
</cp:coreProperties>
</file>