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2B8BA" w14:textId="77777777" w:rsidR="00951118" w:rsidRP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951118">
        <w:rPr>
          <w:rFonts w:eastAsia="Times New Roman" w:cstheme="minorHAnsi"/>
          <w:b/>
          <w:bCs/>
          <w:bdr w:val="none" w:sz="0" w:space="0" w:color="auto" w:frame="1"/>
          <w:lang w:eastAsia="hr-HR"/>
        </w:rPr>
        <w:t>Savjetovanje s javnošću o Prijedlogu Pravilnika o načinu provođenja postupaka jednostavne nabave</w:t>
      </w:r>
    </w:p>
    <w:p w14:paraId="08B2B75C" w14:textId="77777777" w:rsid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</w:p>
    <w:p w14:paraId="5820D6BF" w14:textId="77777777" w:rsidR="00354750" w:rsidRDefault="00354750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</w:p>
    <w:p w14:paraId="6B2587BE" w14:textId="75D06E35" w:rsidR="00951118" w:rsidRP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Tehnička škola za računalstvo i mrežne djelatnosti</w:t>
      </w:r>
      <w:r w:rsidRPr="00951118">
        <w:rPr>
          <w:rFonts w:eastAsia="Times New Roman" w:cstheme="minorHAnsi"/>
          <w:lang w:eastAsia="hr-HR"/>
        </w:rPr>
        <w:t xml:space="preserve"> provodi savjetovanje s javnošću o Prijedlogu Pravilnika o načinu provođenja  postupaka jednostavne nabave.</w:t>
      </w:r>
    </w:p>
    <w:p w14:paraId="1C56BD8B" w14:textId="77777777" w:rsid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</w:p>
    <w:p w14:paraId="19D56B81" w14:textId="5FD53E44" w:rsidR="00951118" w:rsidRP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951118">
        <w:rPr>
          <w:rFonts w:eastAsia="Times New Roman" w:cstheme="minorHAnsi"/>
          <w:lang w:eastAsia="hr-HR"/>
        </w:rPr>
        <w:t xml:space="preserve">Savjetovanje traje 30 dana, a provodi se  od </w:t>
      </w:r>
      <w:r w:rsidR="00CD11BA">
        <w:rPr>
          <w:rFonts w:eastAsia="Times New Roman" w:cstheme="minorHAnsi"/>
          <w:lang w:eastAsia="hr-HR"/>
        </w:rPr>
        <w:t>22</w:t>
      </w:r>
      <w:r w:rsidRPr="001467FB">
        <w:rPr>
          <w:rFonts w:eastAsia="Times New Roman" w:cstheme="minorHAnsi"/>
          <w:lang w:eastAsia="hr-HR"/>
        </w:rPr>
        <w:t xml:space="preserve">. </w:t>
      </w:r>
      <w:r w:rsidR="007255C5" w:rsidRPr="001467FB">
        <w:rPr>
          <w:rFonts w:eastAsia="Times New Roman" w:cstheme="minorHAnsi"/>
          <w:lang w:eastAsia="hr-HR"/>
        </w:rPr>
        <w:t>srpnja</w:t>
      </w:r>
      <w:r w:rsidRPr="001467FB">
        <w:rPr>
          <w:rFonts w:eastAsia="Times New Roman" w:cstheme="minorHAnsi"/>
          <w:lang w:eastAsia="hr-HR"/>
        </w:rPr>
        <w:t xml:space="preserve"> 2026. do 2</w:t>
      </w:r>
      <w:r w:rsidR="00CD11BA">
        <w:rPr>
          <w:rFonts w:eastAsia="Times New Roman" w:cstheme="minorHAnsi"/>
          <w:lang w:eastAsia="hr-HR"/>
        </w:rPr>
        <w:t>1</w:t>
      </w:r>
      <w:r w:rsidRPr="001467FB">
        <w:rPr>
          <w:rFonts w:eastAsia="Times New Roman" w:cstheme="minorHAnsi"/>
          <w:lang w:eastAsia="hr-HR"/>
        </w:rPr>
        <w:t xml:space="preserve">. </w:t>
      </w:r>
      <w:r w:rsidR="007255C5" w:rsidRPr="001467FB">
        <w:rPr>
          <w:rFonts w:eastAsia="Times New Roman" w:cstheme="minorHAnsi"/>
          <w:lang w:eastAsia="hr-HR"/>
        </w:rPr>
        <w:t>kolovoza</w:t>
      </w:r>
      <w:r w:rsidRPr="001467FB">
        <w:rPr>
          <w:rFonts w:eastAsia="Times New Roman" w:cstheme="minorHAnsi"/>
          <w:lang w:eastAsia="hr-HR"/>
        </w:rPr>
        <w:t> 2026.</w:t>
      </w:r>
    </w:p>
    <w:p w14:paraId="0C8B96B1" w14:textId="77777777" w:rsid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</w:p>
    <w:p w14:paraId="2B89E17F" w14:textId="58B400B2" w:rsidR="00951118" w:rsidRP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951118">
        <w:rPr>
          <w:rFonts w:eastAsia="Times New Roman" w:cstheme="minorHAnsi"/>
          <w:lang w:eastAsia="hr-HR"/>
        </w:rPr>
        <w:t>Nacrt  Prijedloga Pravilnika o načinu provođenja postupaka jednostavne nabave izrađen je radi usklađivanja internog akta škole s Izmjenama i dopunama Zakona o javnoj nabavi („Narodne novine“, broj 48/26) kao i radi prilagodbe postupaka jednostavne nabave novim funkcionalnostima Elektroničkog oglasnika javne nabave Republike Hrvatske (skraćeno: EOJN RH).</w:t>
      </w:r>
    </w:p>
    <w:p w14:paraId="76132D0B" w14:textId="77777777" w:rsid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</w:p>
    <w:p w14:paraId="639C905D" w14:textId="1B99CB26" w:rsidR="00951118" w:rsidRP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951118">
        <w:rPr>
          <w:rFonts w:eastAsia="Times New Roman" w:cstheme="minorHAnsi"/>
          <w:lang w:eastAsia="hr-HR"/>
        </w:rPr>
        <w:t>Cilj donošenja Pravilnika je osigurati zakonito, transparentno, ekonomično i učinkovito trošenje sredstava škole, uz poštivanje načela jednakog tretmana gospodarskih subjekata i sprječavanja sukoba interesa.</w:t>
      </w:r>
    </w:p>
    <w:p w14:paraId="085B27B7" w14:textId="77777777" w:rsidR="00951118" w:rsidRP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951118">
        <w:rPr>
          <w:rFonts w:eastAsia="Times New Roman" w:cstheme="minorHAnsi"/>
          <w:lang w:eastAsia="hr-HR"/>
        </w:rPr>
        <w:t>Savjetovanje se provodi sukladno članku 11. Zakona o pravu na pristup informacijama, objavom nacrta akta, obrazloženja i poziva javnosti da dostavi prijedloge i mišljenja.</w:t>
      </w:r>
    </w:p>
    <w:p w14:paraId="41B0BCB8" w14:textId="77777777" w:rsid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</w:p>
    <w:p w14:paraId="2C0F487C" w14:textId="46B24FEB" w:rsidR="00951118" w:rsidRP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951118">
        <w:rPr>
          <w:rFonts w:eastAsia="Times New Roman" w:cstheme="minorHAnsi"/>
          <w:lang w:eastAsia="hr-HR"/>
        </w:rPr>
        <w:t>Cilj savjetovanja je prikupljanje primjedbi i prijedloga javnosti te stoga pozivaju svi zainteresirani da svoje primjedbe i prijedloge na Prijedlog Pravilnika o načinu provođenja  postupaka jednostavne nabave  dostave na Obrascu sudjelovanja u savjetovanju u navedenom roku trajanja savjetovanja.</w:t>
      </w:r>
    </w:p>
    <w:p w14:paraId="49431C35" w14:textId="77777777" w:rsid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  <w:lang w:eastAsia="hr-HR"/>
        </w:rPr>
      </w:pPr>
    </w:p>
    <w:p w14:paraId="615C8EF1" w14:textId="3444AA39" w:rsidR="00951118" w:rsidRP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951118">
        <w:rPr>
          <w:rFonts w:eastAsia="Times New Roman" w:cstheme="minorHAnsi"/>
          <w:b/>
          <w:bCs/>
          <w:bdr w:val="none" w:sz="0" w:space="0" w:color="auto" w:frame="1"/>
          <w:lang w:eastAsia="hr-HR"/>
        </w:rPr>
        <w:t>PRILOZI:</w:t>
      </w:r>
    </w:p>
    <w:p w14:paraId="36E4A1D9" w14:textId="77777777" w:rsidR="00951118" w:rsidRP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951118">
        <w:rPr>
          <w:rFonts w:eastAsia="Times New Roman" w:cstheme="minorHAnsi"/>
          <w:lang w:eastAsia="hr-HR"/>
        </w:rPr>
        <w:t>Obrazac  sudjelovanja u savjetovanju</w:t>
      </w:r>
    </w:p>
    <w:p w14:paraId="6D913FC1" w14:textId="77777777" w:rsidR="00BA45ED" w:rsidRDefault="00BA45ED" w:rsidP="00951118">
      <w:pPr>
        <w:shd w:val="clear" w:color="auto" w:fill="FFFFFF"/>
        <w:spacing w:after="0" w:line="240" w:lineRule="auto"/>
        <w:jc w:val="both"/>
        <w:textAlignment w:val="baseline"/>
      </w:pPr>
    </w:p>
    <w:p w14:paraId="71EF95F4" w14:textId="77777777" w:rsidR="00BA45ED" w:rsidRDefault="00BA45ED" w:rsidP="00951118">
      <w:pPr>
        <w:shd w:val="clear" w:color="auto" w:fill="FFFFFF"/>
        <w:spacing w:after="0" w:line="240" w:lineRule="auto"/>
        <w:jc w:val="both"/>
        <w:textAlignment w:val="baseline"/>
      </w:pPr>
    </w:p>
    <w:p w14:paraId="365D508B" w14:textId="7847B4CA" w:rsidR="00951118" w:rsidRP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951118">
        <w:rPr>
          <w:rFonts w:eastAsia="Times New Roman" w:cstheme="minorHAnsi"/>
          <w:lang w:eastAsia="hr-HR"/>
        </w:rPr>
        <w:t>Prijedlog Pravilnika o načinu provođenja  postupaka jednostavne nabave</w:t>
      </w:r>
    </w:p>
    <w:p w14:paraId="0AECACF7" w14:textId="77777777" w:rsidR="00AF1946" w:rsidRPr="00951118" w:rsidRDefault="00AF1946" w:rsidP="00951118">
      <w:pPr>
        <w:jc w:val="both"/>
        <w:rPr>
          <w:rFonts w:cstheme="minorHAnsi"/>
        </w:rPr>
      </w:pPr>
    </w:p>
    <w:sectPr w:rsidR="00AF1946" w:rsidRPr="009511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118"/>
    <w:rsid w:val="001467FB"/>
    <w:rsid w:val="00354750"/>
    <w:rsid w:val="007255C5"/>
    <w:rsid w:val="00951118"/>
    <w:rsid w:val="00AF1946"/>
    <w:rsid w:val="00BA45ED"/>
    <w:rsid w:val="00CD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282E2"/>
  <w15:chartTrackingRefBased/>
  <w15:docId w15:val="{8B98F162-755A-4065-8ECD-39E5DCBB2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2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2026-07-01T08:04:00Z</dcterms:created>
  <dcterms:modified xsi:type="dcterms:W3CDTF">2026-08-25T06:52:00Z</dcterms:modified>
</cp:coreProperties>
</file>